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2F" w:rsidRDefault="00133B2F" w:rsidP="00AB21A1">
      <w:pPr>
        <w:spacing w:after="0" w:line="240" w:lineRule="atLeast"/>
        <w:ind w:left="7371"/>
        <w:rPr>
          <w:rFonts w:ascii="Times New Roman" w:hAnsi="Times New Roman" w:cs="Times New Roman"/>
          <w:sz w:val="26"/>
          <w:szCs w:val="26"/>
        </w:rPr>
      </w:pPr>
    </w:p>
    <w:p w:rsidR="00D22065" w:rsidRDefault="00D22065" w:rsidP="00D22065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Приложение № 4</w:t>
      </w:r>
    </w:p>
    <w:p w:rsidR="00D22065" w:rsidRDefault="00D22065" w:rsidP="00D22065">
      <w:pPr>
        <w:spacing w:after="0" w:line="240" w:lineRule="atLeast"/>
        <w:ind w:left="411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Приказу № 63/2 от 01.04.2020г.</w:t>
      </w:r>
    </w:p>
    <w:p w:rsidR="00836D4C" w:rsidRPr="00AB21A1" w:rsidRDefault="00836D4C" w:rsidP="00BB58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D4C" w:rsidRPr="00AB21A1" w:rsidRDefault="00836D4C" w:rsidP="00BB58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D4C" w:rsidRDefault="00836D4C" w:rsidP="00BB58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33B2F" w:rsidRPr="00AB21A1" w:rsidRDefault="00133B2F" w:rsidP="00133B2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6D4C" w:rsidRDefault="00836D4C" w:rsidP="00BB588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1A1">
        <w:rPr>
          <w:rFonts w:ascii="Times New Roman" w:hAnsi="Times New Roman" w:cs="Times New Roman"/>
          <w:b/>
          <w:bCs/>
          <w:sz w:val="26"/>
          <w:szCs w:val="26"/>
        </w:rPr>
        <w:t>Карта коррупционных рисков</w:t>
      </w:r>
    </w:p>
    <w:p w:rsidR="00133B2F" w:rsidRPr="00AB21A1" w:rsidRDefault="00133B2F" w:rsidP="00BB588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21A1" w:rsidRPr="00AB21A1" w:rsidRDefault="00AB21A1" w:rsidP="00AB21A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B21A1">
        <w:rPr>
          <w:rFonts w:ascii="Times New Roman" w:hAnsi="Times New Roman" w:cs="Times New Roman"/>
          <w:sz w:val="26"/>
          <w:szCs w:val="26"/>
        </w:rPr>
        <w:t>Муниципального бюджетного учреждения «Комплексный центр социального обслуживания населения» Чесменского муниципального района Челябинской области</w:t>
      </w:r>
    </w:p>
    <w:p w:rsidR="00836D4C" w:rsidRPr="00AB21A1" w:rsidRDefault="00836D4C" w:rsidP="00BB588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6D4C" w:rsidRPr="00AB21A1" w:rsidRDefault="00836D4C" w:rsidP="0015588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1A1">
        <w:rPr>
          <w:rFonts w:ascii="Times New Roman" w:hAnsi="Times New Roman" w:cs="Times New Roman"/>
          <w:sz w:val="26"/>
          <w:szCs w:val="26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AB21A1" w:rsidRPr="00AB21A1">
        <w:rPr>
          <w:rFonts w:ascii="Times New Roman" w:hAnsi="Times New Roman" w:cs="Times New Roman"/>
          <w:sz w:val="26"/>
          <w:szCs w:val="26"/>
        </w:rPr>
        <w:t>Муниципального бюджетного учреждения «Комплексный центр социального обслуживания населения» Че</w:t>
      </w:r>
      <w:r w:rsidR="00155883">
        <w:rPr>
          <w:rFonts w:ascii="Times New Roman" w:hAnsi="Times New Roman" w:cs="Times New Roman"/>
          <w:sz w:val="26"/>
          <w:szCs w:val="26"/>
        </w:rPr>
        <w:t xml:space="preserve">сменского муниципального района </w:t>
      </w:r>
      <w:r w:rsidR="00AB21A1" w:rsidRPr="00AB21A1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="00155883">
        <w:rPr>
          <w:rFonts w:ascii="Times New Roman" w:hAnsi="Times New Roman" w:cs="Times New Roman"/>
          <w:sz w:val="26"/>
          <w:szCs w:val="26"/>
        </w:rPr>
        <w:t xml:space="preserve"> </w:t>
      </w:r>
      <w:r w:rsidRPr="00AB21A1">
        <w:rPr>
          <w:rFonts w:ascii="Times New Roman" w:hAnsi="Times New Roman" w:cs="Times New Roman"/>
          <w:sz w:val="26"/>
          <w:szCs w:val="26"/>
        </w:rPr>
        <w:t xml:space="preserve">(далее – Учреждение)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836D4C" w:rsidRPr="00AB21A1" w:rsidRDefault="00836D4C" w:rsidP="0015588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B21A1">
        <w:rPr>
          <w:rFonts w:ascii="Times New Roman" w:hAnsi="Times New Roman" w:cs="Times New Roman"/>
          <w:sz w:val="26"/>
          <w:szCs w:val="26"/>
        </w:rPr>
        <w:t>Оценка коррупционных рисков является важнейшим элементом антикоррупционной политики Учреждения.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836D4C" w:rsidRPr="00AB21A1" w:rsidRDefault="00836D4C" w:rsidP="00BB588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36D4C" w:rsidRPr="00AB21A1" w:rsidRDefault="00836D4C" w:rsidP="00982E2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2"/>
        <w:gridCol w:w="1843"/>
        <w:gridCol w:w="3905"/>
        <w:gridCol w:w="1892"/>
        <w:gridCol w:w="15"/>
        <w:gridCol w:w="4046"/>
      </w:tblGrid>
      <w:tr w:rsidR="00836D4C" w:rsidRPr="00AB21A1" w:rsidTr="007D4C40">
        <w:trPr>
          <w:trHeight w:val="1023"/>
        </w:trPr>
        <w:tc>
          <w:tcPr>
            <w:tcW w:w="567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Коррупционно- опасные полномочия</w:t>
            </w:r>
          </w:p>
        </w:tc>
        <w:tc>
          <w:tcPr>
            <w:tcW w:w="1843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3905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Типовые ситуации</w:t>
            </w:r>
          </w:p>
        </w:tc>
        <w:tc>
          <w:tcPr>
            <w:tcW w:w="1907" w:type="dxa"/>
            <w:gridSpan w:val="2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Степень риска </w:t>
            </w:r>
          </w:p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(низкая, средняя, высокая)</w:t>
            </w:r>
          </w:p>
        </w:tc>
        <w:tc>
          <w:tcPr>
            <w:tcW w:w="4046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Меры по минимизации (устранению)</w:t>
            </w:r>
          </w:p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коррупционного риска</w:t>
            </w:r>
          </w:p>
        </w:tc>
      </w:tr>
      <w:tr w:rsidR="00836D4C" w:rsidRPr="00AB21A1" w:rsidTr="007D4C40">
        <w:trPr>
          <w:trHeight w:val="60"/>
        </w:trPr>
        <w:tc>
          <w:tcPr>
            <w:tcW w:w="567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Учреждения</w:t>
            </w:r>
          </w:p>
        </w:tc>
        <w:tc>
          <w:tcPr>
            <w:tcW w:w="1843" w:type="dxa"/>
            <w:shd w:val="clear" w:color="auto" w:fill="FFFFFF"/>
          </w:tcPr>
          <w:p w:rsidR="00836D4C" w:rsidRPr="00AB21A1" w:rsidRDefault="00836D4C" w:rsidP="0015588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  <w:r w:rsidR="00155883">
              <w:rPr>
                <w:rFonts w:ascii="Times New Roman" w:hAnsi="Times New Roman" w:cs="Times New Roman"/>
                <w:sz w:val="26"/>
                <w:szCs w:val="26"/>
              </w:rPr>
              <w:t>заведующие</w:t>
            </w: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883">
              <w:rPr>
                <w:rFonts w:ascii="Times New Roman" w:hAnsi="Times New Roman" w:cs="Times New Roman"/>
                <w:sz w:val="26"/>
                <w:szCs w:val="26"/>
              </w:rPr>
              <w:t>отделениями</w:t>
            </w:r>
          </w:p>
        </w:tc>
        <w:tc>
          <w:tcPr>
            <w:tcW w:w="3905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1. Использование материальных ресурсов для личной выгоды и обогащения.</w:t>
            </w:r>
          </w:p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2. Использование своих служебных полномочий при подготовке и визировании проектов приказов, договоров и других документов.</w:t>
            </w:r>
          </w:p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Принятие решения, превышающих полномочия должностного лица.</w:t>
            </w:r>
          </w:p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4. Бездействие в случаях, требующих принятия решения в соответствии с должностными обязанностями.</w:t>
            </w:r>
          </w:p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5. 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личной заинтересованности.</w:t>
            </w:r>
          </w:p>
        </w:tc>
        <w:tc>
          <w:tcPr>
            <w:tcW w:w="1907" w:type="dxa"/>
            <w:gridSpan w:val="2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4046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1. Информационная открытость учреждения.</w:t>
            </w:r>
          </w:p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2. Соблюдение утверждений антикоррупционной политики учреждения.</w:t>
            </w:r>
          </w:p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3. Разъяснения сотрудникам о мерах ответственности за совершение коррупционных </w:t>
            </w:r>
            <w:r w:rsidRPr="00AB2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правонарушений.</w:t>
            </w:r>
          </w:p>
        </w:tc>
      </w:tr>
      <w:tr w:rsidR="00836D4C" w:rsidRPr="00AB21A1" w:rsidTr="007D4C40">
        <w:trPr>
          <w:trHeight w:val="1467"/>
        </w:trPr>
        <w:tc>
          <w:tcPr>
            <w:tcW w:w="567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Кадровая деятельность</w:t>
            </w:r>
          </w:p>
        </w:tc>
        <w:tc>
          <w:tcPr>
            <w:tcW w:w="1843" w:type="dxa"/>
            <w:shd w:val="clear" w:color="auto" w:fill="FFFFFF"/>
          </w:tcPr>
          <w:p w:rsidR="00836D4C" w:rsidRPr="00AB21A1" w:rsidRDefault="00836D4C" w:rsidP="0015588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 специалист по </w:t>
            </w:r>
            <w:r w:rsidR="0015588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управлению </w:t>
            </w: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персонал</w:t>
            </w:r>
            <w:r w:rsidR="005810C0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3905" w:type="dxa"/>
            <w:shd w:val="clear" w:color="auto" w:fill="FFFFFF"/>
          </w:tcPr>
          <w:p w:rsidR="00836D4C" w:rsidRPr="00AB21A1" w:rsidRDefault="00836D4C" w:rsidP="0015588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не предусмотренных законом преимуществ </w:t>
            </w:r>
          </w:p>
        </w:tc>
        <w:tc>
          <w:tcPr>
            <w:tcW w:w="189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836D4C" w:rsidRPr="00AB21A1" w:rsidRDefault="00836D4C" w:rsidP="007D4C40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Разъяснительная работа с</w:t>
            </w:r>
          </w:p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ответственными лицами о мерах ответственности за совершение коррупционных правонарушений. </w:t>
            </w:r>
          </w:p>
          <w:p w:rsidR="00836D4C" w:rsidRPr="00AB21A1" w:rsidRDefault="00836D4C" w:rsidP="007D4C40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Проведение собеседования при</w:t>
            </w:r>
          </w:p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приёме на работу.</w:t>
            </w:r>
          </w:p>
        </w:tc>
      </w:tr>
      <w:tr w:rsidR="00836D4C" w:rsidRPr="00AB21A1" w:rsidTr="007D4C40">
        <w:trPr>
          <w:trHeight w:val="1467"/>
        </w:trPr>
        <w:tc>
          <w:tcPr>
            <w:tcW w:w="567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Работа со служебной информацией</w:t>
            </w:r>
          </w:p>
        </w:tc>
        <w:tc>
          <w:tcPr>
            <w:tcW w:w="1843" w:type="dxa"/>
            <w:shd w:val="clear" w:color="auto" w:fill="FFFFFF"/>
          </w:tcPr>
          <w:p w:rsidR="00836D4C" w:rsidRPr="00AB21A1" w:rsidRDefault="00836D4C" w:rsidP="0015588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  <w:r w:rsidR="004B48D3">
              <w:rPr>
                <w:rFonts w:ascii="Times New Roman" w:hAnsi="Times New Roman" w:cs="Times New Roman"/>
                <w:sz w:val="26"/>
                <w:szCs w:val="26"/>
              </w:rPr>
              <w:t>заведующие</w:t>
            </w:r>
            <w:r w:rsidR="004B48D3"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48D3">
              <w:rPr>
                <w:rFonts w:ascii="Times New Roman" w:hAnsi="Times New Roman" w:cs="Times New Roman"/>
                <w:sz w:val="26"/>
                <w:szCs w:val="26"/>
              </w:rPr>
              <w:t>отделениями</w:t>
            </w:r>
          </w:p>
        </w:tc>
        <w:tc>
          <w:tcPr>
            <w:tcW w:w="3905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1.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836D4C" w:rsidRPr="00AB21A1" w:rsidRDefault="00155883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2.Попытка </w:t>
            </w:r>
            <w:r w:rsidR="00836D4C" w:rsidRPr="00AB21A1">
              <w:rPr>
                <w:rFonts w:ascii="Times New Roman" w:hAnsi="Times New Roman" w:cs="Times New Roman"/>
                <w:sz w:val="26"/>
                <w:szCs w:val="26"/>
              </w:rPr>
              <w:t>несанкционирован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36D4C" w:rsidRPr="00AB21A1">
              <w:rPr>
                <w:rFonts w:ascii="Times New Roman" w:hAnsi="Times New Roman" w:cs="Times New Roman"/>
                <w:sz w:val="26"/>
                <w:szCs w:val="26"/>
              </w:rPr>
              <w:t>ного доступа к информационным ресурсам.</w:t>
            </w:r>
          </w:p>
          <w:p w:rsidR="00836D4C" w:rsidRPr="00AB21A1" w:rsidRDefault="00836D4C" w:rsidP="007D4C40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Замалчивание информации</w:t>
            </w:r>
          </w:p>
        </w:tc>
        <w:tc>
          <w:tcPr>
            <w:tcW w:w="189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836D4C" w:rsidRPr="00AB21A1" w:rsidRDefault="00836D4C" w:rsidP="007D4C40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Соблюдение утвержденной антикоррупционной политики учреждения.</w:t>
            </w:r>
          </w:p>
          <w:p w:rsidR="00836D4C" w:rsidRPr="00AB21A1" w:rsidRDefault="00836D4C" w:rsidP="007D4C40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Ознакомление с нормативными документами, регламентирующие вопросы предупреждения и противодействия коррупции в учреждении.</w:t>
            </w:r>
          </w:p>
          <w:p w:rsidR="00836D4C" w:rsidRPr="00AB21A1" w:rsidRDefault="00836D4C" w:rsidP="007D4C40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Разъяснение работникам о мерах ответственности за совершение коррупционных правонарушений.</w:t>
            </w:r>
          </w:p>
        </w:tc>
      </w:tr>
      <w:tr w:rsidR="00836D4C" w:rsidRPr="00AB21A1" w:rsidTr="007D4C40">
        <w:trPr>
          <w:trHeight w:val="1467"/>
        </w:trPr>
        <w:tc>
          <w:tcPr>
            <w:tcW w:w="567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Обращение юридических и физических лиц</w:t>
            </w:r>
          </w:p>
        </w:tc>
        <w:tc>
          <w:tcPr>
            <w:tcW w:w="1843" w:type="dxa"/>
            <w:shd w:val="clear" w:color="auto" w:fill="FFFFFF"/>
          </w:tcPr>
          <w:p w:rsidR="00836D4C" w:rsidRPr="00AB21A1" w:rsidRDefault="00836D4C" w:rsidP="0015588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  <w:r w:rsidR="004B48D3">
              <w:rPr>
                <w:rFonts w:ascii="Times New Roman" w:hAnsi="Times New Roman" w:cs="Times New Roman"/>
                <w:sz w:val="26"/>
                <w:szCs w:val="26"/>
              </w:rPr>
              <w:t>заведующие</w:t>
            </w:r>
            <w:r w:rsidR="004B48D3"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48D3">
              <w:rPr>
                <w:rFonts w:ascii="Times New Roman" w:hAnsi="Times New Roman" w:cs="Times New Roman"/>
                <w:sz w:val="26"/>
                <w:szCs w:val="26"/>
              </w:rPr>
              <w:t>отделениями</w:t>
            </w:r>
          </w:p>
        </w:tc>
        <w:tc>
          <w:tcPr>
            <w:tcW w:w="3905" w:type="dxa"/>
            <w:shd w:val="clear" w:color="auto" w:fill="FFFFFF"/>
          </w:tcPr>
          <w:p w:rsidR="00836D4C" w:rsidRPr="00AB21A1" w:rsidRDefault="00836D4C" w:rsidP="00155883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left="32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Нарушение установленного порядка рассмотрения обращений граждан и юридических лиц.</w:t>
            </w:r>
          </w:p>
          <w:p w:rsidR="00836D4C" w:rsidRPr="00AB21A1" w:rsidRDefault="00836D4C" w:rsidP="00155883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left="32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189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836D4C" w:rsidRPr="00AB21A1" w:rsidRDefault="00836D4C" w:rsidP="007D4C40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Разъяснительная работа.</w:t>
            </w:r>
          </w:p>
          <w:p w:rsidR="00836D4C" w:rsidRPr="00AB21A1" w:rsidRDefault="00836D4C" w:rsidP="007D4C40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Соблюдение установленного порядка рассмотрения обращений граждан.</w:t>
            </w:r>
          </w:p>
          <w:p w:rsidR="00836D4C" w:rsidRPr="00AB21A1" w:rsidRDefault="00836D4C" w:rsidP="007D4C40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Контроль рассмотрения обращений.</w:t>
            </w:r>
          </w:p>
        </w:tc>
      </w:tr>
      <w:tr w:rsidR="00836D4C" w:rsidRPr="00AB21A1" w:rsidTr="007D4C40">
        <w:trPr>
          <w:trHeight w:val="1467"/>
        </w:trPr>
        <w:tc>
          <w:tcPr>
            <w:tcW w:w="567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1843" w:type="dxa"/>
            <w:shd w:val="clear" w:color="auto" w:fill="FFFFFF"/>
          </w:tcPr>
          <w:p w:rsidR="00836D4C" w:rsidRPr="00AB21A1" w:rsidRDefault="00155883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главный бухгалтер</w:t>
            </w:r>
            <w:r w:rsidR="00836D4C"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05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Нецелевое расходование бюджетных средств и средств от приносящей доход деятельности</w:t>
            </w:r>
          </w:p>
        </w:tc>
        <w:tc>
          <w:tcPr>
            <w:tcW w:w="189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836D4C" w:rsidRPr="00AB21A1" w:rsidRDefault="00836D4C" w:rsidP="007D4C40">
            <w:pPr>
              <w:numPr>
                <w:ilvl w:val="0"/>
                <w:numId w:val="5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РФ в сфере использования средств учреждением и локальных нормативных актов учреждения.</w:t>
            </w:r>
          </w:p>
          <w:p w:rsidR="00836D4C" w:rsidRPr="00AB21A1" w:rsidRDefault="00836D4C" w:rsidP="007D4C40">
            <w:pPr>
              <w:numPr>
                <w:ilvl w:val="0"/>
                <w:numId w:val="5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836D4C" w:rsidRPr="00AB21A1" w:rsidRDefault="00836D4C" w:rsidP="007D4C40">
            <w:pPr>
              <w:numPr>
                <w:ilvl w:val="0"/>
                <w:numId w:val="5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Разъяснительная работа о мерах ответственности за совершение коррупционных правонарушений.</w:t>
            </w:r>
          </w:p>
        </w:tc>
      </w:tr>
      <w:tr w:rsidR="00836D4C" w:rsidRPr="00AB21A1" w:rsidTr="007D4C40">
        <w:trPr>
          <w:trHeight w:val="1467"/>
        </w:trPr>
        <w:tc>
          <w:tcPr>
            <w:tcW w:w="567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843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Директор, главный бухгалтер, материально-ответственные лица</w:t>
            </w:r>
          </w:p>
        </w:tc>
        <w:tc>
          <w:tcPr>
            <w:tcW w:w="3905" w:type="dxa"/>
            <w:shd w:val="clear" w:color="auto" w:fill="FFFFFF"/>
          </w:tcPr>
          <w:p w:rsidR="00836D4C" w:rsidRPr="00AB21A1" w:rsidRDefault="00836D4C" w:rsidP="004B48D3">
            <w:pPr>
              <w:numPr>
                <w:ilvl w:val="0"/>
                <w:numId w:val="6"/>
              </w:numPr>
              <w:shd w:val="clear" w:color="auto" w:fill="FFFFFF"/>
              <w:spacing w:after="0" w:line="240" w:lineRule="atLeast"/>
              <w:ind w:left="32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Несвоевременная постановка на регистрационный учёт материальных ценностей.</w:t>
            </w:r>
          </w:p>
          <w:p w:rsidR="00836D4C" w:rsidRPr="00AB21A1" w:rsidRDefault="00836D4C" w:rsidP="004B48D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tLeast"/>
              <w:ind w:left="179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Умышленное досрочное списание материальных средств и расходных материалов с регистрационного учёта.</w:t>
            </w:r>
          </w:p>
          <w:p w:rsidR="00836D4C" w:rsidRPr="00AB21A1" w:rsidRDefault="00836D4C" w:rsidP="004B48D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tLeast"/>
              <w:ind w:left="3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189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836D4C" w:rsidRPr="00AB21A1" w:rsidRDefault="00836D4C" w:rsidP="007D4C4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контролю за деятельностью структурных подразделений учреждения.</w:t>
            </w:r>
          </w:p>
          <w:p w:rsidR="00836D4C" w:rsidRPr="00AB21A1" w:rsidRDefault="00836D4C" w:rsidP="007D4C4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нормативными документами, регламентирующие вопросы предупреждения и противодействия коррупции в учреждении. </w:t>
            </w:r>
          </w:p>
        </w:tc>
      </w:tr>
      <w:tr w:rsidR="00836D4C" w:rsidRPr="00AB21A1" w:rsidTr="007D4C40">
        <w:trPr>
          <w:trHeight w:val="1467"/>
        </w:trPr>
        <w:tc>
          <w:tcPr>
            <w:tcW w:w="567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нужд учреждения</w:t>
            </w:r>
          </w:p>
        </w:tc>
        <w:tc>
          <w:tcPr>
            <w:tcW w:w="1843" w:type="dxa"/>
            <w:shd w:val="clear" w:color="auto" w:fill="FFFFFF"/>
          </w:tcPr>
          <w:p w:rsidR="00836D4C" w:rsidRPr="00AB21A1" w:rsidRDefault="00836D4C" w:rsidP="004B48D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главный бухгалтер, </w:t>
            </w:r>
            <w:r w:rsidR="004B48D3">
              <w:rPr>
                <w:rFonts w:ascii="Times New Roman" w:hAnsi="Times New Roman" w:cs="Times New Roman"/>
                <w:sz w:val="26"/>
                <w:szCs w:val="26"/>
              </w:rPr>
              <w:t>контрактный уп</w:t>
            </w:r>
            <w:r w:rsidR="005810C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B48D3">
              <w:rPr>
                <w:rFonts w:ascii="Times New Roman" w:hAnsi="Times New Roman" w:cs="Times New Roman"/>
                <w:sz w:val="26"/>
                <w:szCs w:val="26"/>
              </w:rPr>
              <w:t>авляющий</w:t>
            </w:r>
          </w:p>
        </w:tc>
        <w:tc>
          <w:tcPr>
            <w:tcW w:w="3905" w:type="dxa"/>
            <w:shd w:val="clear" w:color="auto" w:fill="FFFFFF"/>
          </w:tcPr>
          <w:p w:rsidR="00836D4C" w:rsidRPr="00AB21A1" w:rsidRDefault="00836D4C" w:rsidP="004B48D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Расстановка мнимых приоритетов по предмету, объёмам, срокам удовлетворения потребности; определение объёма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объёму,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</w:t>
            </w:r>
            <w:r w:rsidRPr="00AB2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закупок; совершение сделок с нарушением установленного порядка требований закона в личных интересах; заключение договора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89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высокая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836D4C" w:rsidRPr="00AB21A1" w:rsidRDefault="00836D4C" w:rsidP="007D4C40">
            <w:pPr>
              <w:numPr>
                <w:ilvl w:val="0"/>
                <w:numId w:val="8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Соблюдение при проведении закупок товаров, работ, услуг для нужд учреждения требований по заключению договоров с контрагентами в соответствии с федеральными законами.</w:t>
            </w:r>
          </w:p>
          <w:p w:rsidR="00836D4C" w:rsidRPr="00AB21A1" w:rsidRDefault="00836D4C" w:rsidP="007D4C40">
            <w:pPr>
              <w:numPr>
                <w:ilvl w:val="0"/>
                <w:numId w:val="8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Разъяснения сотрудникам учреждения, связанных с заключением контрактов и договоров, о мерах ответственности за совершение коррупционных правонарушений.</w:t>
            </w:r>
          </w:p>
          <w:p w:rsidR="00836D4C" w:rsidRPr="00AB21A1" w:rsidRDefault="00836D4C" w:rsidP="007D4C40">
            <w:pPr>
              <w:numPr>
                <w:ilvl w:val="0"/>
                <w:numId w:val="8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836D4C" w:rsidRPr="00AB21A1" w:rsidRDefault="00836D4C" w:rsidP="007D4C40">
            <w:pPr>
              <w:numPr>
                <w:ilvl w:val="0"/>
                <w:numId w:val="8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деятельностью структурных подразделений, связанных с осуществлением закупок.</w:t>
            </w:r>
          </w:p>
        </w:tc>
      </w:tr>
      <w:tr w:rsidR="00836D4C" w:rsidRPr="00AB21A1" w:rsidTr="007D4C40">
        <w:trPr>
          <w:trHeight w:val="1467"/>
        </w:trPr>
        <w:tc>
          <w:tcPr>
            <w:tcW w:w="567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55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Расчет заработной платы</w:t>
            </w:r>
          </w:p>
        </w:tc>
        <w:tc>
          <w:tcPr>
            <w:tcW w:w="1843" w:type="dxa"/>
            <w:shd w:val="clear" w:color="auto" w:fill="FFFFFF"/>
          </w:tcPr>
          <w:p w:rsidR="00836D4C" w:rsidRPr="00AB21A1" w:rsidRDefault="00836D4C" w:rsidP="004B48D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  <w:r w:rsidR="004B48D3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бухгалтер, бухгалтер,</w:t>
            </w: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 w:rsidR="004B48D3">
              <w:rPr>
                <w:rFonts w:ascii="Times New Roman" w:hAnsi="Times New Roman" w:cs="Times New Roman"/>
                <w:sz w:val="26"/>
                <w:szCs w:val="26"/>
              </w:rPr>
              <w:t>по управлению персоналом</w:t>
            </w:r>
            <w:r w:rsidR="005810C0">
              <w:rPr>
                <w:rFonts w:ascii="Times New Roman" w:hAnsi="Times New Roman" w:cs="Times New Roman"/>
                <w:sz w:val="26"/>
                <w:szCs w:val="26"/>
              </w:rPr>
              <w:t>, заведующие отделениями</w:t>
            </w: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05" w:type="dxa"/>
            <w:shd w:val="clear" w:color="auto" w:fill="FFFFFF"/>
          </w:tcPr>
          <w:p w:rsidR="00836D4C" w:rsidRPr="00AB21A1" w:rsidRDefault="00836D4C" w:rsidP="004B48D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21"/>
              </w:tabs>
              <w:spacing w:after="0" w:line="240" w:lineRule="atLeast"/>
              <w:ind w:left="179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Оплата рабочего времени не в полном объёме.</w:t>
            </w:r>
          </w:p>
          <w:p w:rsidR="00836D4C" w:rsidRPr="00AB21A1" w:rsidRDefault="00836D4C" w:rsidP="004B48D3">
            <w:pPr>
              <w:numPr>
                <w:ilvl w:val="0"/>
                <w:numId w:val="9"/>
              </w:numPr>
              <w:shd w:val="clear" w:color="auto" w:fill="FFFFFF"/>
              <w:spacing w:after="0" w:line="240" w:lineRule="atLeast"/>
              <w:ind w:left="32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  <w:p w:rsidR="00836D4C" w:rsidRPr="00AB21A1" w:rsidRDefault="00836D4C" w:rsidP="004B48D3">
            <w:pPr>
              <w:numPr>
                <w:ilvl w:val="0"/>
                <w:numId w:val="9"/>
              </w:numPr>
              <w:shd w:val="clear" w:color="auto" w:fill="FFFFFF"/>
              <w:spacing w:after="0" w:line="240" w:lineRule="atLeast"/>
              <w:ind w:left="32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Необъективная оценка деятельности работников, завышение результативности труда, влияющее на уровень оплаты труда.</w:t>
            </w:r>
          </w:p>
        </w:tc>
        <w:tc>
          <w:tcPr>
            <w:tcW w:w="189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836D4C" w:rsidRPr="00AB21A1" w:rsidRDefault="00836D4C" w:rsidP="007D4C40">
            <w:pPr>
              <w:numPr>
                <w:ilvl w:val="0"/>
                <w:numId w:val="10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на оплату труда в строгом соответствии с Положением об оплате труда.</w:t>
            </w:r>
          </w:p>
          <w:p w:rsidR="00836D4C" w:rsidRPr="00AB21A1" w:rsidRDefault="00836D4C" w:rsidP="007D4C40">
            <w:pPr>
              <w:numPr>
                <w:ilvl w:val="0"/>
                <w:numId w:val="10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  <w:p w:rsidR="00836D4C" w:rsidRPr="00AB21A1" w:rsidRDefault="00836D4C" w:rsidP="007D4C40">
            <w:pPr>
              <w:numPr>
                <w:ilvl w:val="0"/>
                <w:numId w:val="10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Регламентация процедуры оценки эффективности деятельности.</w:t>
            </w:r>
          </w:p>
          <w:p w:rsidR="00836D4C" w:rsidRPr="00AB21A1" w:rsidRDefault="00836D4C" w:rsidP="007D4C40">
            <w:pPr>
              <w:numPr>
                <w:ilvl w:val="0"/>
                <w:numId w:val="10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Прозрачность системы оценки.</w:t>
            </w:r>
          </w:p>
        </w:tc>
      </w:tr>
      <w:tr w:rsidR="00836D4C" w:rsidRPr="00AB21A1" w:rsidTr="007D4C40">
        <w:trPr>
          <w:trHeight w:val="1467"/>
        </w:trPr>
        <w:tc>
          <w:tcPr>
            <w:tcW w:w="567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Оказание  услуг населению</w:t>
            </w:r>
          </w:p>
        </w:tc>
        <w:tc>
          <w:tcPr>
            <w:tcW w:w="1843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Заведующие отделениями,</w:t>
            </w:r>
          </w:p>
          <w:p w:rsidR="00836D4C" w:rsidRPr="00AB21A1" w:rsidRDefault="004B48D3" w:rsidP="004B48D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работники</w:t>
            </w:r>
          </w:p>
        </w:tc>
        <w:tc>
          <w:tcPr>
            <w:tcW w:w="3905" w:type="dxa"/>
            <w:shd w:val="clear" w:color="auto" w:fill="FFFFFF"/>
          </w:tcPr>
          <w:p w:rsidR="00836D4C" w:rsidRPr="00AB21A1" w:rsidRDefault="00836D4C" w:rsidP="004B48D3">
            <w:pPr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32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Требование от получателей социальных услуг информации и (или) документов, предоставление которых не предусмотрено законодательством.</w:t>
            </w:r>
          </w:p>
          <w:p w:rsidR="00836D4C" w:rsidRPr="00AB21A1" w:rsidRDefault="00836D4C" w:rsidP="004B48D3">
            <w:pPr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32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Незаконное оказание либо отказ в оказании социальных услуг.</w:t>
            </w:r>
          </w:p>
          <w:p w:rsidR="00836D4C" w:rsidRPr="00AB21A1" w:rsidRDefault="00836D4C" w:rsidP="004B48D3">
            <w:pPr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32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Получение денежных средств</w:t>
            </w:r>
          </w:p>
        </w:tc>
        <w:tc>
          <w:tcPr>
            <w:tcW w:w="189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836D4C" w:rsidRPr="00AB21A1" w:rsidRDefault="00836D4C" w:rsidP="007D4C40">
            <w:pPr>
              <w:numPr>
                <w:ilvl w:val="0"/>
                <w:numId w:val="12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внутреннего контроля за исполнением работниками должностных обязанностей, основанного на механизме проверочных мероприятий. </w:t>
            </w:r>
          </w:p>
          <w:p w:rsidR="00836D4C" w:rsidRPr="00AB21A1" w:rsidRDefault="00836D4C" w:rsidP="007D4C40">
            <w:pPr>
              <w:numPr>
                <w:ilvl w:val="0"/>
                <w:numId w:val="12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информационных технологий в качестве приоритетного направления для </w:t>
            </w:r>
            <w:r w:rsidRPr="00AB2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служебной деятельности.</w:t>
            </w:r>
          </w:p>
          <w:p w:rsidR="00836D4C" w:rsidRPr="00AB21A1" w:rsidRDefault="00836D4C" w:rsidP="007D4C40">
            <w:pPr>
              <w:numPr>
                <w:ilvl w:val="0"/>
                <w:numId w:val="12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Оптимизация перечня документов (материалов, информации), которые граждане обязаны предоставить для реализации права на получение социальных услуг</w:t>
            </w:r>
          </w:p>
          <w:p w:rsidR="00836D4C" w:rsidRPr="00AB21A1" w:rsidRDefault="00836D4C" w:rsidP="007D4C40">
            <w:pPr>
              <w:numPr>
                <w:ilvl w:val="0"/>
                <w:numId w:val="12"/>
              </w:num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Составление маршрутов</w:t>
            </w:r>
          </w:p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социальных работников. Анализ деятельности работы отделений социального обслуживания совершеннолетних граждан и инвалидов на дому со стороны заведующего отделением.</w:t>
            </w:r>
          </w:p>
        </w:tc>
      </w:tr>
      <w:tr w:rsidR="00836D4C" w:rsidRPr="00AB21A1" w:rsidTr="007D4C40">
        <w:trPr>
          <w:trHeight w:val="1684"/>
        </w:trPr>
        <w:tc>
          <w:tcPr>
            <w:tcW w:w="567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защиты и работа с конфиденциальной информацией и персональными данными. Настройка и сопровождение системы защиты персональных данных </w:t>
            </w:r>
          </w:p>
        </w:tc>
        <w:tc>
          <w:tcPr>
            <w:tcW w:w="1843" w:type="dxa"/>
            <w:shd w:val="clear" w:color="auto" w:fill="FFFFFF"/>
          </w:tcPr>
          <w:p w:rsidR="002B6088" w:rsidRPr="00AB21A1" w:rsidRDefault="004B48D3" w:rsidP="002B608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главный бухгалтер</w:t>
            </w:r>
            <w:r w:rsidR="002B60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B6088"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2B6088">
              <w:rPr>
                <w:rFonts w:ascii="Times New Roman" w:hAnsi="Times New Roman" w:cs="Times New Roman"/>
                <w:sz w:val="26"/>
                <w:szCs w:val="26"/>
              </w:rPr>
              <w:t>по управлению персоналом,</w:t>
            </w: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608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B6088" w:rsidRPr="00AB21A1">
              <w:rPr>
                <w:rFonts w:ascii="Times New Roman" w:hAnsi="Times New Roman" w:cs="Times New Roman"/>
                <w:sz w:val="26"/>
                <w:szCs w:val="26"/>
              </w:rPr>
              <w:t>аведующие отделениями,</w:t>
            </w:r>
          </w:p>
          <w:p w:rsidR="00836D4C" w:rsidRPr="00AB21A1" w:rsidRDefault="002B6088" w:rsidP="002B608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работники</w:t>
            </w:r>
          </w:p>
        </w:tc>
        <w:tc>
          <w:tcPr>
            <w:tcW w:w="3905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Уменьшение личных трудозатрат</w:t>
            </w:r>
          </w:p>
        </w:tc>
        <w:tc>
          <w:tcPr>
            <w:tcW w:w="1892" w:type="dxa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836D4C" w:rsidRPr="00AB21A1" w:rsidRDefault="00836D4C" w:rsidP="007D4C4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1A1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</w:t>
            </w:r>
          </w:p>
        </w:tc>
      </w:tr>
    </w:tbl>
    <w:p w:rsidR="00836D4C" w:rsidRPr="00AB21A1" w:rsidRDefault="00836D4C" w:rsidP="00982E2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36D4C" w:rsidRPr="00AB21A1" w:rsidRDefault="00836D4C" w:rsidP="00982E2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36D4C" w:rsidRPr="00AB21A1" w:rsidRDefault="00836D4C" w:rsidP="00982E2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36D4C" w:rsidRPr="00AB21A1" w:rsidRDefault="00836D4C" w:rsidP="00BB58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36D4C" w:rsidRPr="00AB21A1" w:rsidRDefault="00836D4C" w:rsidP="00BB588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36D4C" w:rsidRPr="00AB21A1" w:rsidRDefault="00836D4C" w:rsidP="00BB588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836D4C" w:rsidRPr="00AB21A1" w:rsidSect="00AB21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2FB"/>
    <w:multiLevelType w:val="hybridMultilevel"/>
    <w:tmpl w:val="2726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7B98"/>
    <w:multiLevelType w:val="hybridMultilevel"/>
    <w:tmpl w:val="E18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6895"/>
    <w:multiLevelType w:val="hybridMultilevel"/>
    <w:tmpl w:val="49720C44"/>
    <w:lvl w:ilvl="0" w:tplc="AB02FB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76D0CD4"/>
    <w:multiLevelType w:val="hybridMultilevel"/>
    <w:tmpl w:val="693EFDDE"/>
    <w:lvl w:ilvl="0" w:tplc="7A68566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3F1130E3"/>
    <w:multiLevelType w:val="hybridMultilevel"/>
    <w:tmpl w:val="BF1C0C9A"/>
    <w:lvl w:ilvl="0" w:tplc="251AD0E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41DD7E83"/>
    <w:multiLevelType w:val="hybridMultilevel"/>
    <w:tmpl w:val="8B5EFE0C"/>
    <w:lvl w:ilvl="0" w:tplc="0402431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491D144F"/>
    <w:multiLevelType w:val="hybridMultilevel"/>
    <w:tmpl w:val="67FCAEEA"/>
    <w:lvl w:ilvl="0" w:tplc="0370569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6A020B50"/>
    <w:multiLevelType w:val="hybridMultilevel"/>
    <w:tmpl w:val="C4EC2760"/>
    <w:lvl w:ilvl="0" w:tplc="09EE381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6A14582A"/>
    <w:multiLevelType w:val="hybridMultilevel"/>
    <w:tmpl w:val="1B78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D05AB"/>
    <w:multiLevelType w:val="hybridMultilevel"/>
    <w:tmpl w:val="3DAAED4C"/>
    <w:lvl w:ilvl="0" w:tplc="BCF8EF2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74786687"/>
    <w:multiLevelType w:val="hybridMultilevel"/>
    <w:tmpl w:val="9AC60B46"/>
    <w:lvl w:ilvl="0" w:tplc="FF04E4F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11">
    <w:nsid w:val="7516297D"/>
    <w:multiLevelType w:val="hybridMultilevel"/>
    <w:tmpl w:val="C5D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B5889"/>
    <w:rsid w:val="00133B2F"/>
    <w:rsid w:val="00155883"/>
    <w:rsid w:val="002B6088"/>
    <w:rsid w:val="00481C76"/>
    <w:rsid w:val="004B48D3"/>
    <w:rsid w:val="004C5D7E"/>
    <w:rsid w:val="004D5196"/>
    <w:rsid w:val="00562993"/>
    <w:rsid w:val="005810C0"/>
    <w:rsid w:val="005B6A33"/>
    <w:rsid w:val="005E623D"/>
    <w:rsid w:val="006439DE"/>
    <w:rsid w:val="006F552A"/>
    <w:rsid w:val="007D4C40"/>
    <w:rsid w:val="0083693C"/>
    <w:rsid w:val="00836D4C"/>
    <w:rsid w:val="008E4C81"/>
    <w:rsid w:val="00982E25"/>
    <w:rsid w:val="009A291B"/>
    <w:rsid w:val="00AB21A1"/>
    <w:rsid w:val="00B405B2"/>
    <w:rsid w:val="00BB01D5"/>
    <w:rsid w:val="00BB5889"/>
    <w:rsid w:val="00C1110E"/>
    <w:rsid w:val="00D22065"/>
    <w:rsid w:val="00D56891"/>
    <w:rsid w:val="00E174F9"/>
    <w:rsid w:val="00EC0EEA"/>
    <w:rsid w:val="00F673AC"/>
    <w:rsid w:val="00FA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1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Оксана</dc:creator>
  <cp:lastModifiedBy>1</cp:lastModifiedBy>
  <cp:revision>10</cp:revision>
  <cp:lastPrinted>2020-09-22T05:40:00Z</cp:lastPrinted>
  <dcterms:created xsi:type="dcterms:W3CDTF">2020-04-28T06:33:00Z</dcterms:created>
  <dcterms:modified xsi:type="dcterms:W3CDTF">2020-09-22T06:37:00Z</dcterms:modified>
</cp:coreProperties>
</file>